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81" w:rsidRPr="00D72581" w:rsidRDefault="00D7258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Зарегистрировано в Минюсте России 21 января 2019 г. N 53469</w:t>
      </w:r>
    </w:p>
    <w:p w:rsidR="00D72581" w:rsidRPr="00D72581" w:rsidRDefault="00D7258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D72581" w:rsidRPr="00D72581" w:rsidRDefault="00D72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ПРИКАЗ</w:t>
      </w:r>
    </w:p>
    <w:p w:rsidR="00D72581" w:rsidRPr="00D72581" w:rsidRDefault="00D72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от 24 декабря 2018 г. N 335</w:t>
      </w:r>
    </w:p>
    <w:p w:rsidR="00D72581" w:rsidRPr="00D72581" w:rsidRDefault="00D72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О ПОРЯДКЕ</w:t>
      </w:r>
    </w:p>
    <w:p w:rsidR="00D72581" w:rsidRPr="00D72581" w:rsidRDefault="00D72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УВЕДОМЛЕНИЯ ПРЕДСТАВИТЕЛЯ НАНИМАТЕЛЯ </w:t>
      </w:r>
      <w:proofErr w:type="gramStart"/>
      <w:r w:rsidRPr="00D72581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</w:p>
    <w:p w:rsidR="00D72581" w:rsidRPr="00D72581" w:rsidRDefault="00D72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 МИНИСТЕРСТВА</w:t>
      </w:r>
    </w:p>
    <w:p w:rsidR="00D72581" w:rsidRPr="00D72581" w:rsidRDefault="00D72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ПРОСВЕЩЕНИЯ РОССИЙСКОЙ ФЕДЕРАЦИИ О ВОЗНИКНОВЕНИИ ЛИЧНОЙ</w:t>
      </w:r>
    </w:p>
    <w:p w:rsidR="00D72581" w:rsidRPr="00D72581" w:rsidRDefault="00D72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</w:t>
      </w:r>
    </w:p>
    <w:p w:rsidR="00D72581" w:rsidRPr="00D72581" w:rsidRDefault="00D72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258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72581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D72581" w:rsidRPr="00D72581" w:rsidRDefault="00D72581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D72581" w:rsidRPr="00D725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581" w:rsidRPr="00D72581" w:rsidRDefault="00D7258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581" w:rsidRPr="00D72581" w:rsidRDefault="00D7258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58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Приказов </w:t>
            </w:r>
            <w:proofErr w:type="spellStart"/>
            <w:r w:rsidRPr="00D7258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D7258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04.09.2019 </w:t>
            </w:r>
            <w:hyperlink r:id="rId5" w:history="1">
              <w:r w:rsidRPr="00D725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469</w:t>
              </w:r>
            </w:hyperlink>
            <w:r w:rsidRPr="00D7258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28.09.2021 </w:t>
            </w:r>
            <w:hyperlink r:id="rId6" w:history="1">
              <w:r w:rsidRPr="00D725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674</w:t>
              </w:r>
            </w:hyperlink>
            <w:r w:rsidRPr="00D7258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581" w:rsidRPr="00D72581" w:rsidRDefault="00D7258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D72581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11</w:t>
        </w:r>
      </w:hyperlink>
      <w:r w:rsidRPr="00D72581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</w:t>
      </w:r>
      <w:proofErr w:type="gramStart"/>
      <w:r w:rsidRPr="00D72581">
        <w:rPr>
          <w:rFonts w:ascii="Times New Roman" w:hAnsi="Times New Roman" w:cs="Times New Roman"/>
          <w:sz w:val="24"/>
          <w:szCs w:val="24"/>
        </w:rPr>
        <w:t xml:space="preserve">2015, N 41, ст. 5639) и во исполнение </w:t>
      </w:r>
      <w:hyperlink r:id="rId8" w:history="1">
        <w:r w:rsidRPr="00D72581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72581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</w:t>
      </w:r>
      <w:proofErr w:type="gramEnd"/>
      <w:r w:rsidRPr="00D72581">
        <w:rPr>
          <w:rFonts w:ascii="Times New Roman" w:hAnsi="Times New Roman" w:cs="Times New Roman"/>
          <w:sz w:val="24"/>
          <w:szCs w:val="24"/>
        </w:rPr>
        <w:t xml:space="preserve"> Российской Федерации" (Собрание законодательства Российской Федерации, 2015, N 52, ст. 7588) приказываю:</w:t>
      </w:r>
    </w:p>
    <w:p w:rsidR="00D72581" w:rsidRPr="00D72581" w:rsidRDefault="00D72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7" w:history="1">
        <w:r w:rsidRPr="00D72581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D72581">
        <w:rPr>
          <w:rFonts w:ascii="Times New Roman" w:hAnsi="Times New Roman" w:cs="Times New Roman"/>
          <w:sz w:val="24"/>
          <w:szCs w:val="24"/>
        </w:rPr>
        <w:t xml:space="preserve"> уведомления представителя нанимателя федеральными государственными гражданскими служащими Министерства просвещения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72581" w:rsidRPr="00D72581" w:rsidRDefault="00D72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725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2581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Министр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О.Ю.ВАСИЛЬЕВА</w:t>
      </w: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Утвержден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приказом Министерства просвещения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от 24 декабря 2018 г. N 335</w:t>
      </w: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D72581">
        <w:rPr>
          <w:rFonts w:ascii="Times New Roman" w:hAnsi="Times New Roman" w:cs="Times New Roman"/>
          <w:sz w:val="24"/>
          <w:szCs w:val="24"/>
        </w:rPr>
        <w:t>ПОРЯДОК</w:t>
      </w:r>
    </w:p>
    <w:p w:rsidR="00D72581" w:rsidRPr="00D72581" w:rsidRDefault="00D72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УВЕДОМЛЕНИЯ ПРЕДСТАВИТЕЛЯ НАНИМАТЕЛЯ </w:t>
      </w:r>
      <w:proofErr w:type="gramStart"/>
      <w:r w:rsidRPr="00D72581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</w:p>
    <w:p w:rsidR="00D72581" w:rsidRPr="00D72581" w:rsidRDefault="00D72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 МИНИСТЕРСТВА</w:t>
      </w:r>
    </w:p>
    <w:p w:rsidR="00D72581" w:rsidRPr="00D72581" w:rsidRDefault="00D72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ПРОСВЕЩЕНИЯ РОССИЙСКОЙ ФЕДЕРАЦИИ О ВОЗНИКНОВЕНИИ ЛИЧНОЙ</w:t>
      </w:r>
    </w:p>
    <w:p w:rsidR="00D72581" w:rsidRPr="00D72581" w:rsidRDefault="00D72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</w:t>
      </w:r>
    </w:p>
    <w:p w:rsidR="00D72581" w:rsidRPr="00D72581" w:rsidRDefault="00D72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258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72581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D72581" w:rsidRPr="00D72581" w:rsidRDefault="00D72581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D72581" w:rsidRPr="00D725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581" w:rsidRPr="00D72581" w:rsidRDefault="00D7258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581" w:rsidRPr="00D72581" w:rsidRDefault="00D7258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58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Приказов </w:t>
            </w:r>
            <w:proofErr w:type="spellStart"/>
            <w:r w:rsidRPr="00D7258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D7258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04.09.2019 </w:t>
            </w:r>
            <w:hyperlink r:id="rId9" w:history="1">
              <w:r w:rsidRPr="00D725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469</w:t>
              </w:r>
            </w:hyperlink>
            <w:r w:rsidRPr="00D7258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28.09.2021 </w:t>
            </w:r>
            <w:hyperlink r:id="rId10" w:history="1">
              <w:r w:rsidRPr="00D725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674</w:t>
              </w:r>
            </w:hyperlink>
            <w:r w:rsidRPr="00D7258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581" w:rsidRPr="00D72581" w:rsidRDefault="00D72581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  <w:r w:rsidRPr="00D72581">
        <w:rPr>
          <w:rFonts w:ascii="Times New Roman" w:hAnsi="Times New Roman" w:cs="Times New Roman"/>
          <w:sz w:val="24"/>
          <w:szCs w:val="24"/>
        </w:rPr>
        <w:t>1. Настоящий Порядок устанавливает процедуру уведомления представителя нанимателя лицами, замещающими должности федеральной государственной гражданской службы в Министерстве просвещения Российской Федерации (далее -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72581" w:rsidRPr="00D72581" w:rsidRDefault="00D72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2. Лица, указанные в </w:t>
      </w:r>
      <w:hyperlink w:anchor="P47" w:history="1">
        <w:r w:rsidRPr="00D72581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D72581">
        <w:rPr>
          <w:rFonts w:ascii="Times New Roman" w:hAnsi="Times New Roman" w:cs="Times New Roman"/>
          <w:sz w:val="24"/>
          <w:szCs w:val="24"/>
        </w:rPr>
        <w:t xml:space="preserve"> настоящего Порядка, замещающие должности, замещение которых предусматривает обязанность принимать меры по предотвращению и урегулированию конфликта интересов, и представителем нанимателя для которых является Министр просвещения Российской Федерации (далее - Министр) или уполномоченный им заместитель Министра просвещения Российской Федерации (далее - заместитель Министра), обязаны в соответствии с законодательством Российской Федерации о противодействии коррупции </w:t>
      </w:r>
      <w:proofErr w:type="gramStart"/>
      <w:r w:rsidRPr="00D72581">
        <w:rPr>
          <w:rFonts w:ascii="Times New Roman" w:hAnsi="Times New Roman" w:cs="Times New Roman"/>
          <w:sz w:val="24"/>
          <w:szCs w:val="24"/>
        </w:rPr>
        <w:t>уведомлять</w:t>
      </w:r>
      <w:proofErr w:type="gramEnd"/>
      <w:r w:rsidRPr="00D72581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</w:t>
      </w:r>
      <w:proofErr w:type="gramStart"/>
      <w:r w:rsidRPr="00D7258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72581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72581" w:rsidRPr="00D72581" w:rsidRDefault="00D72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72581">
        <w:rPr>
          <w:rFonts w:ascii="Times New Roman" w:hAnsi="Times New Roman" w:cs="Times New Roman"/>
          <w:sz w:val="24"/>
          <w:szCs w:val="24"/>
        </w:rPr>
        <w:t>При возникновении у гражданского служащего личной заинтересованности, которая приводит или может привести к конфликту интересов, он обязан незамедлительно, а в случае, если личная заинтересованность возникла в служебной командировке или вне пределов места работы, при первой возможности представить Министру (заместителю Министра) письменное уведомление о возникшем конфликте интересов или о возможности его возникновения.</w:t>
      </w:r>
      <w:proofErr w:type="gramEnd"/>
    </w:p>
    <w:p w:rsidR="00D72581" w:rsidRPr="00D72581" w:rsidRDefault="00D72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4. Уведомление о возникшем конфликте интересов или о возможности его возникновения (далее - уведомление) составляется в письменном виде (</w:t>
      </w:r>
      <w:hyperlink w:anchor="P101" w:history="1">
        <w:r w:rsidRPr="00D72581">
          <w:rPr>
            <w:rFonts w:ascii="Times New Roman" w:hAnsi="Times New Roman" w:cs="Times New Roman"/>
            <w:color w:val="0000FF"/>
            <w:sz w:val="24"/>
            <w:szCs w:val="24"/>
          </w:rPr>
          <w:t>приложение N 1</w:t>
        </w:r>
      </w:hyperlink>
      <w:r w:rsidRPr="00D72581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:rsidR="00D72581" w:rsidRPr="00D72581" w:rsidRDefault="00D72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5. Гражданский служащий самостоятельно составляет уведомление на имя Министра (заместителя Министра) и направляет его в уполномоченное структурное подразделение Министерства просвещения Российской Федерации.</w:t>
      </w: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725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72581">
        <w:rPr>
          <w:rFonts w:ascii="Times New Roman" w:hAnsi="Times New Roman" w:cs="Times New Roman"/>
          <w:sz w:val="24"/>
          <w:szCs w:val="24"/>
        </w:rPr>
        <w:t xml:space="preserve"> ред. Приказов </w:t>
      </w:r>
      <w:proofErr w:type="spellStart"/>
      <w:r w:rsidRPr="00D7258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72581">
        <w:rPr>
          <w:rFonts w:ascii="Times New Roman" w:hAnsi="Times New Roman" w:cs="Times New Roman"/>
          <w:sz w:val="24"/>
          <w:szCs w:val="24"/>
        </w:rPr>
        <w:t xml:space="preserve"> России от 04.09.2019 </w:t>
      </w:r>
      <w:hyperlink r:id="rId11" w:history="1">
        <w:r w:rsidRPr="00D72581">
          <w:rPr>
            <w:rFonts w:ascii="Times New Roman" w:hAnsi="Times New Roman" w:cs="Times New Roman"/>
            <w:color w:val="0000FF"/>
            <w:sz w:val="24"/>
            <w:szCs w:val="24"/>
          </w:rPr>
          <w:t>N 469</w:t>
        </w:r>
      </w:hyperlink>
      <w:r w:rsidRPr="00D72581">
        <w:rPr>
          <w:rFonts w:ascii="Times New Roman" w:hAnsi="Times New Roman" w:cs="Times New Roman"/>
          <w:sz w:val="24"/>
          <w:szCs w:val="24"/>
        </w:rPr>
        <w:t xml:space="preserve">, от 28.09.2021 </w:t>
      </w:r>
      <w:hyperlink r:id="rId12" w:history="1">
        <w:r w:rsidRPr="00D72581">
          <w:rPr>
            <w:rFonts w:ascii="Times New Roman" w:hAnsi="Times New Roman" w:cs="Times New Roman"/>
            <w:color w:val="0000FF"/>
            <w:sz w:val="24"/>
            <w:szCs w:val="24"/>
          </w:rPr>
          <w:t>N 674</w:t>
        </w:r>
      </w:hyperlink>
      <w:r w:rsidRPr="00D72581">
        <w:rPr>
          <w:rFonts w:ascii="Times New Roman" w:hAnsi="Times New Roman" w:cs="Times New Roman"/>
          <w:sz w:val="24"/>
          <w:szCs w:val="24"/>
        </w:rPr>
        <w:t>)</w:t>
      </w:r>
    </w:p>
    <w:p w:rsidR="00D72581" w:rsidRPr="00D72581" w:rsidRDefault="00D72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6. Уведомления подлежат обязательной регистрации в Журнале регистрации уведомлений (</w:t>
      </w:r>
      <w:hyperlink w:anchor="P147" w:history="1">
        <w:r w:rsidRPr="00D72581">
          <w:rPr>
            <w:rFonts w:ascii="Times New Roman" w:hAnsi="Times New Roman" w:cs="Times New Roman"/>
            <w:color w:val="0000FF"/>
            <w:sz w:val="24"/>
            <w:szCs w:val="24"/>
          </w:rPr>
          <w:t>приложение N 2</w:t>
        </w:r>
      </w:hyperlink>
      <w:r w:rsidRPr="00D72581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:rsidR="00D72581" w:rsidRPr="00D72581" w:rsidRDefault="00D72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Листы журнала должны быть прошиты, пронумерованы и заверены оттиском печати Министерства просвещения Российской Федерации. Копия уведомления с отметкой о его </w:t>
      </w:r>
      <w:r w:rsidRPr="00D72581">
        <w:rPr>
          <w:rFonts w:ascii="Times New Roman" w:hAnsi="Times New Roman" w:cs="Times New Roman"/>
          <w:sz w:val="24"/>
          <w:szCs w:val="24"/>
        </w:rPr>
        <w:lastRenderedPageBreak/>
        <w:t>регистрации выдается гражданскому служащему или направляется ему по почте.</w:t>
      </w:r>
    </w:p>
    <w:p w:rsidR="00D72581" w:rsidRPr="00D72581" w:rsidRDefault="00D72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7. Зарегистрированное уведомление не позднее рабочего дня, следующего за днем регистрации уведомления, направляется Министру (заместителю Министра).</w:t>
      </w:r>
    </w:p>
    <w:p w:rsidR="00D72581" w:rsidRPr="00D72581" w:rsidRDefault="00D72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8. Министр (заместитель Министра) по результатам рассмотрения уведомления принимает одно из следующих решений:</w:t>
      </w:r>
    </w:p>
    <w:p w:rsidR="00D72581" w:rsidRPr="00D72581" w:rsidRDefault="00D72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72581" w:rsidRPr="00D72581" w:rsidRDefault="00D72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"/>
      <w:bookmarkEnd w:id="2"/>
      <w:r w:rsidRPr="00D72581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72581" w:rsidRPr="00D72581" w:rsidRDefault="00D72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9"/>
      <w:bookmarkEnd w:id="3"/>
      <w:r w:rsidRPr="00D72581"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интересов;</w:t>
      </w:r>
    </w:p>
    <w:p w:rsidR="00D72581" w:rsidRPr="00D72581" w:rsidRDefault="00D72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0"/>
      <w:bookmarkEnd w:id="4"/>
      <w:r w:rsidRPr="00D72581">
        <w:rPr>
          <w:rFonts w:ascii="Times New Roman" w:hAnsi="Times New Roman" w:cs="Times New Roman"/>
          <w:sz w:val="24"/>
          <w:szCs w:val="24"/>
        </w:rPr>
        <w:t>г) рассмотреть уведомление на заседании комиссии Министерства просвещения Российской Федерации по соблюдению требований к служебному поведению и урегулированию конфликта интересов (далее - Комиссия).</w:t>
      </w:r>
    </w:p>
    <w:p w:rsidR="00D72581" w:rsidRPr="00D72581" w:rsidRDefault="00D72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9. В случае принятия решения, предусмотренного </w:t>
      </w:r>
      <w:hyperlink w:anchor="P58" w:history="1">
        <w:r w:rsidRPr="00D72581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8</w:t>
        </w:r>
      </w:hyperlink>
      <w:r w:rsidRPr="00D72581">
        <w:rPr>
          <w:rFonts w:ascii="Times New Roman" w:hAnsi="Times New Roman" w:cs="Times New Roman"/>
          <w:sz w:val="24"/>
          <w:szCs w:val="24"/>
        </w:rPr>
        <w:t xml:space="preserve"> настоящего Порядка, в соответствии с законодательством Российской Федерации Министр (заместитель Министра)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72581" w:rsidRPr="00D72581" w:rsidRDefault="00D72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10. В случае принятия решения, предусмотренного </w:t>
      </w:r>
      <w:hyperlink w:anchor="P59" w:history="1">
        <w:r w:rsidRPr="00D72581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8</w:t>
        </w:r>
      </w:hyperlink>
      <w:r w:rsidRPr="00D72581">
        <w:rPr>
          <w:rFonts w:ascii="Times New Roman" w:hAnsi="Times New Roman" w:cs="Times New Roman"/>
          <w:sz w:val="24"/>
          <w:szCs w:val="24"/>
        </w:rPr>
        <w:t xml:space="preserve"> настоящего Порядка, Министр (заместитель Министра) рассматривает вопрос о проведении проверки для решения вопроса о применении в отношении гражданского служащего, направившего уведомление, мер юридической ответственности, предусмотренных законодательством Российской Федерации.</w:t>
      </w:r>
    </w:p>
    <w:p w:rsidR="00D72581" w:rsidRPr="00D72581" w:rsidRDefault="00D72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3"/>
      <w:bookmarkEnd w:id="5"/>
      <w:r w:rsidRPr="00D72581">
        <w:rPr>
          <w:rFonts w:ascii="Times New Roman" w:hAnsi="Times New Roman" w:cs="Times New Roman"/>
          <w:sz w:val="24"/>
          <w:szCs w:val="24"/>
        </w:rPr>
        <w:t xml:space="preserve">11. В случае принятия решения, предусмотренного </w:t>
      </w:r>
      <w:hyperlink w:anchor="P60" w:history="1">
        <w:r w:rsidRPr="00D72581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 пункта 8</w:t>
        </w:r>
      </w:hyperlink>
      <w:r w:rsidRPr="00D72581">
        <w:rPr>
          <w:rFonts w:ascii="Times New Roman" w:hAnsi="Times New Roman" w:cs="Times New Roman"/>
          <w:sz w:val="24"/>
          <w:szCs w:val="24"/>
        </w:rPr>
        <w:t xml:space="preserve"> настоящего Порядка, уведомление направляется в уполномоченное структурное подразделение Министерства просвещения Российской Федерации, который может осуществлять предварительное рассмотрение уведомления.</w:t>
      </w: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725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72581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3" w:history="1">
        <w:r w:rsidRPr="00D72581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D72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72581">
        <w:rPr>
          <w:rFonts w:ascii="Times New Roman" w:hAnsi="Times New Roman" w:cs="Times New Roman"/>
          <w:sz w:val="24"/>
          <w:szCs w:val="24"/>
        </w:rPr>
        <w:t xml:space="preserve"> России от 28.09.2021 N 674)</w:t>
      </w:r>
    </w:p>
    <w:p w:rsidR="00D72581" w:rsidRPr="00D72581" w:rsidRDefault="00D72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В ходе предварительного рассмотрения уведомления должностные лица уполномоченного структурного подразделения Министерства просвещения Российской Федерации имеют право получать от лиц, направивших уведомления, пояснения по изложенным в них обстоятельствам и направлять запросы в федеральные органы государственной власти,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 w:history="1">
        <w:r w:rsidRPr="00D72581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D72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72581">
        <w:rPr>
          <w:rFonts w:ascii="Times New Roman" w:hAnsi="Times New Roman" w:cs="Times New Roman"/>
          <w:sz w:val="24"/>
          <w:szCs w:val="24"/>
        </w:rPr>
        <w:t xml:space="preserve"> России от 28.09.2021 N 674)</w:t>
      </w:r>
    </w:p>
    <w:p w:rsidR="00D72581" w:rsidRPr="00D72581" w:rsidRDefault="00D72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12. По результатам предварительного рассмотрения уведомлений в соответствии с </w:t>
      </w:r>
      <w:hyperlink w:anchor="P63" w:history="1">
        <w:r w:rsidRPr="00D72581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D72581">
        <w:rPr>
          <w:rFonts w:ascii="Times New Roman" w:hAnsi="Times New Roman" w:cs="Times New Roman"/>
          <w:sz w:val="24"/>
          <w:szCs w:val="24"/>
        </w:rPr>
        <w:t xml:space="preserve"> настоящего Порядка уполномоченным структурным подразделением Министерства просвещения Российской Федерации подготавливается мотивированное заключение на каждое из них.</w:t>
      </w: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725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72581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5" w:history="1">
        <w:r w:rsidRPr="00D72581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D72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72581">
        <w:rPr>
          <w:rFonts w:ascii="Times New Roman" w:hAnsi="Times New Roman" w:cs="Times New Roman"/>
          <w:sz w:val="24"/>
          <w:szCs w:val="24"/>
        </w:rPr>
        <w:t xml:space="preserve"> России от 28.09.2021 N 674)</w:t>
      </w:r>
    </w:p>
    <w:p w:rsidR="00D72581" w:rsidRPr="00D72581" w:rsidRDefault="00D72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уполномоченное структурное подразделение Министерства </w:t>
      </w:r>
      <w:r w:rsidRPr="00D72581">
        <w:rPr>
          <w:rFonts w:ascii="Times New Roman" w:hAnsi="Times New Roman" w:cs="Times New Roman"/>
          <w:sz w:val="24"/>
          <w:szCs w:val="24"/>
        </w:rPr>
        <w:lastRenderedPageBreak/>
        <w:t>просвещения Российской Федерации.</w:t>
      </w: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D72581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D72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72581">
        <w:rPr>
          <w:rFonts w:ascii="Times New Roman" w:hAnsi="Times New Roman" w:cs="Times New Roman"/>
          <w:sz w:val="24"/>
          <w:szCs w:val="24"/>
        </w:rPr>
        <w:t xml:space="preserve"> России от 28.09.2021 N 674)</w:t>
      </w:r>
    </w:p>
    <w:p w:rsidR="00D72581" w:rsidRPr="00D72581" w:rsidRDefault="00D72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абзаце третьем </w:t>
      </w:r>
      <w:hyperlink w:anchor="P63" w:history="1">
        <w:r w:rsidRPr="00D72581">
          <w:rPr>
            <w:rFonts w:ascii="Times New Roman" w:hAnsi="Times New Roman" w:cs="Times New Roman"/>
            <w:color w:val="0000FF"/>
            <w:sz w:val="24"/>
            <w:szCs w:val="24"/>
          </w:rPr>
          <w:t>пункта 11</w:t>
        </w:r>
      </w:hyperlink>
      <w:r w:rsidRPr="00D72581">
        <w:rPr>
          <w:rFonts w:ascii="Times New Roman" w:hAnsi="Times New Roman" w:cs="Times New Roman"/>
          <w:sz w:val="24"/>
          <w:szCs w:val="24"/>
        </w:rPr>
        <w:t xml:space="preserve"> настоящего Порядка, уведомления, заключения и другие материалы представляются председателю Комиссии в течение 45 дней со дня поступления уведомлений в уполномоченное структурное подразделение Министерства просвещения Российской Федерации.</w:t>
      </w: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history="1">
        <w:r w:rsidRPr="00D72581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D72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72581">
        <w:rPr>
          <w:rFonts w:ascii="Times New Roman" w:hAnsi="Times New Roman" w:cs="Times New Roman"/>
          <w:sz w:val="24"/>
          <w:szCs w:val="24"/>
        </w:rPr>
        <w:t xml:space="preserve"> России от 28.09.2021 N 674)</w:t>
      </w:r>
    </w:p>
    <w:p w:rsidR="00D72581" w:rsidRPr="00D72581" w:rsidRDefault="00D72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Указанный срок может быть продлен, но не более чем на 30 дней.</w:t>
      </w:r>
    </w:p>
    <w:p w:rsidR="00D72581" w:rsidRPr="00D72581" w:rsidRDefault="00D725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D72581">
        <w:rPr>
          <w:rFonts w:ascii="Times New Roman" w:hAnsi="Times New Roman" w:cs="Times New Roman"/>
          <w:sz w:val="24"/>
          <w:szCs w:val="24"/>
        </w:rPr>
        <w:t xml:space="preserve">Рассмотрение уведомлений и принятие по ним соответствующих решений осуществляются в порядке, установленном </w:t>
      </w:r>
      <w:hyperlink r:id="rId18" w:history="1">
        <w:r w:rsidRPr="00D72581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D72581">
        <w:rPr>
          <w:rFonts w:ascii="Times New Roman" w:hAnsi="Times New Roman" w:cs="Times New Roman"/>
          <w:sz w:val="24"/>
          <w:szCs w:val="24"/>
        </w:rPr>
        <w:t xml:space="preserve"> о комиссии Министерства просвещения Российской Федерации по соблюдению требований к служебному поведению и урегулированию конфликта интересов, утвержденным приказом </w:t>
      </w:r>
      <w:proofErr w:type="spellStart"/>
      <w:r w:rsidRPr="00D7258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72581">
        <w:rPr>
          <w:rFonts w:ascii="Times New Roman" w:hAnsi="Times New Roman" w:cs="Times New Roman"/>
          <w:sz w:val="24"/>
          <w:szCs w:val="24"/>
        </w:rPr>
        <w:t xml:space="preserve"> России от 5 октября 2018 г. N 97 "Об утверждении Положения о комиссии Министерства просвещения Российской Федерации по соблюдению требований к служебному поведению и урегулированию конфликта интересов" (зарегистрирован</w:t>
      </w:r>
      <w:proofErr w:type="gramEnd"/>
      <w:r w:rsidRPr="00D725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2581">
        <w:rPr>
          <w:rFonts w:ascii="Times New Roman" w:hAnsi="Times New Roman" w:cs="Times New Roman"/>
          <w:sz w:val="24"/>
          <w:szCs w:val="24"/>
        </w:rPr>
        <w:t>Министерством юстиции Российской Федерации 7 ноября 2018 г., регистрационный N 52618).</w:t>
      </w:r>
      <w:proofErr w:type="gramEnd"/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нанимателя </w:t>
      </w:r>
      <w:proofErr w:type="gramStart"/>
      <w:r w:rsidRPr="00D72581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  <w:r w:rsidRPr="00D72581">
        <w:rPr>
          <w:rFonts w:ascii="Times New Roman" w:hAnsi="Times New Roman" w:cs="Times New Roman"/>
          <w:sz w:val="24"/>
          <w:szCs w:val="24"/>
        </w:rPr>
        <w:t xml:space="preserve"> государственными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гражданскими служащими Министерства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просвещения Российской Федерации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которая приводит или может привести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к конфликту интересов, утвержденному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приказом Министерства просвещения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от 24 декабря 2018 г. N 335</w:t>
      </w: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D72581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D72581">
        <w:rPr>
          <w:rFonts w:ascii="Times New Roman" w:hAnsi="Times New Roman" w:cs="Times New Roman"/>
          <w:sz w:val="24"/>
          <w:szCs w:val="24"/>
        </w:rPr>
        <w:t>(должность, фамилия, имя, отчество</w:t>
      </w:r>
      <w:proofErr w:type="gramEnd"/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(при наличии)</w:t>
      </w:r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1"/>
      <w:bookmarkEnd w:id="6"/>
      <w:r w:rsidRPr="00D72581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72581">
        <w:rPr>
          <w:rFonts w:ascii="Times New Roman" w:hAnsi="Times New Roman" w:cs="Times New Roman"/>
          <w:sz w:val="24"/>
          <w:szCs w:val="24"/>
        </w:rPr>
        <w:t>(описание обстоятельств, которые привели или могут привести к</w:t>
      </w:r>
      <w:proofErr w:type="gramEnd"/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                        возникновению конфликта интересов)</w:t>
      </w:r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72581"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может</w:t>
      </w:r>
      <w:proofErr w:type="gramEnd"/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           повлиять либо влияет личная заинтересованность </w:t>
      </w:r>
      <w:proofErr w:type="gramStart"/>
      <w:r w:rsidRPr="00D72581">
        <w:rPr>
          <w:rFonts w:ascii="Times New Roman" w:hAnsi="Times New Roman" w:cs="Times New Roman"/>
          <w:sz w:val="24"/>
          <w:szCs w:val="24"/>
        </w:rPr>
        <w:t>гражданского</w:t>
      </w:r>
      <w:proofErr w:type="gramEnd"/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                                    служащего)</w:t>
      </w:r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72581">
        <w:rPr>
          <w:rFonts w:ascii="Times New Roman" w:hAnsi="Times New Roman" w:cs="Times New Roman"/>
          <w:sz w:val="24"/>
          <w:szCs w:val="24"/>
        </w:rPr>
        <w:t>(дополнительные сведения, которые гражданский служащий считает</w:t>
      </w:r>
      <w:proofErr w:type="gramEnd"/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                               необходимым указать)</w:t>
      </w:r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__________________   ____________________   _______________________________</w:t>
      </w:r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      (дата)              (подпись)              (инициалы и фамилия)</w:t>
      </w:r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Ознакомлен ________________________________________________________________</w:t>
      </w:r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                 (непосредственный начальник гражданского служащего)</w:t>
      </w:r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__________________   ____________________   _______________________________</w:t>
      </w:r>
    </w:p>
    <w:p w:rsidR="00D72581" w:rsidRPr="00D72581" w:rsidRDefault="00D725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      (дата)              (подпись)              (инициалы и фамилия)</w:t>
      </w: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 xml:space="preserve">нанимателя </w:t>
      </w:r>
      <w:proofErr w:type="gramStart"/>
      <w:r w:rsidRPr="00D72581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  <w:r w:rsidRPr="00D72581">
        <w:rPr>
          <w:rFonts w:ascii="Times New Roman" w:hAnsi="Times New Roman" w:cs="Times New Roman"/>
          <w:sz w:val="24"/>
          <w:szCs w:val="24"/>
        </w:rPr>
        <w:t xml:space="preserve"> государственными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гражданскими служащими Министерства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просвещения Российской Федерации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которая приводит или может привести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к конфликту интересов, утвержденному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приказом Министерства просвещения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от 24 декабря 2018 г. N 335</w:t>
      </w: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Начат: "__" __________ 20__ г.</w:t>
      </w:r>
    </w:p>
    <w:p w:rsidR="00D72581" w:rsidRPr="00D72581" w:rsidRDefault="00D7258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Окончен: "__" __________ 20__ г.</w:t>
      </w:r>
    </w:p>
    <w:p w:rsidR="00D72581" w:rsidRPr="00D72581" w:rsidRDefault="00D7258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На "___" листах</w:t>
      </w: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Default="00D725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47"/>
      <w:bookmarkEnd w:id="7"/>
    </w:p>
    <w:p w:rsidR="00D72581" w:rsidRPr="00D72581" w:rsidRDefault="00D725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  <w:r w:rsidRPr="00D72581">
        <w:rPr>
          <w:rFonts w:ascii="Times New Roman" w:hAnsi="Times New Roman" w:cs="Times New Roman"/>
          <w:sz w:val="24"/>
          <w:szCs w:val="24"/>
        </w:rPr>
        <w:t>ЖУРНАЛ</w:t>
      </w:r>
    </w:p>
    <w:p w:rsidR="00D72581" w:rsidRPr="00D72581" w:rsidRDefault="00D725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регистрации уведомлений федеральных государственных</w:t>
      </w:r>
    </w:p>
    <w:p w:rsidR="00D72581" w:rsidRPr="00D72581" w:rsidRDefault="00D725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гражданских служащих Министерства просвещения</w:t>
      </w:r>
    </w:p>
    <w:p w:rsidR="00D72581" w:rsidRPr="00D72581" w:rsidRDefault="00D725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Российской Федерации о возникновении личной</w:t>
      </w:r>
    </w:p>
    <w:p w:rsidR="00D72581" w:rsidRPr="00D72581" w:rsidRDefault="00D725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2581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</w:t>
      </w:r>
    </w:p>
    <w:p w:rsidR="00D72581" w:rsidRPr="00D72581" w:rsidRDefault="00D725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258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72581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rPr>
          <w:rFonts w:ascii="Times New Roman" w:hAnsi="Times New Roman" w:cs="Times New Roman"/>
          <w:sz w:val="24"/>
          <w:szCs w:val="24"/>
        </w:rPr>
        <w:sectPr w:rsidR="00D72581" w:rsidRPr="00D72581" w:rsidSect="00D7258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74"/>
        <w:gridCol w:w="1531"/>
        <w:gridCol w:w="1984"/>
        <w:gridCol w:w="1871"/>
        <w:gridCol w:w="1757"/>
        <w:gridCol w:w="1417"/>
        <w:gridCol w:w="1757"/>
        <w:gridCol w:w="1361"/>
      </w:tblGrid>
      <w:tr w:rsidR="00D72581" w:rsidRPr="00D72581">
        <w:tc>
          <w:tcPr>
            <w:tcW w:w="454" w:type="dxa"/>
          </w:tcPr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D725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25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4" w:type="dxa"/>
          </w:tcPr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531" w:type="dxa"/>
          </w:tcPr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1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84" w:type="dxa"/>
          </w:tcPr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федерального государственного гражданского служащего, подавшего уведомление</w:t>
            </w:r>
          </w:p>
        </w:tc>
        <w:tc>
          <w:tcPr>
            <w:tcW w:w="1871" w:type="dxa"/>
          </w:tcPr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1">
              <w:rPr>
                <w:rFonts w:ascii="Times New Roman" w:hAnsi="Times New Roman" w:cs="Times New Roman"/>
                <w:sz w:val="24"/>
                <w:szCs w:val="24"/>
              </w:rPr>
              <w:t>Должность федерального государственного гражданского служащего, подавшего уведомление</w:t>
            </w:r>
          </w:p>
        </w:tc>
        <w:tc>
          <w:tcPr>
            <w:tcW w:w="1757" w:type="dxa"/>
          </w:tcPr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лица, регистрирующего уведомление</w:t>
            </w:r>
          </w:p>
        </w:tc>
        <w:tc>
          <w:tcPr>
            <w:tcW w:w="1417" w:type="dxa"/>
          </w:tcPr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1">
              <w:rPr>
                <w:rFonts w:ascii="Times New Roman" w:hAnsi="Times New Roman" w:cs="Times New Roman"/>
                <w:sz w:val="24"/>
                <w:szCs w:val="24"/>
              </w:rPr>
              <w:t>Подпись лица, регистрирующего уведомление</w:t>
            </w:r>
          </w:p>
        </w:tc>
        <w:tc>
          <w:tcPr>
            <w:tcW w:w="1757" w:type="dxa"/>
          </w:tcPr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1">
              <w:rPr>
                <w:rFonts w:ascii="Times New Roman" w:hAnsi="Times New Roman" w:cs="Times New Roman"/>
                <w:sz w:val="24"/>
                <w:szCs w:val="24"/>
              </w:rPr>
              <w:t>Подпись федерального государственного гражданского служащего, подавшего уведомление</w:t>
            </w:r>
          </w:p>
        </w:tc>
        <w:tc>
          <w:tcPr>
            <w:tcW w:w="1361" w:type="dxa"/>
          </w:tcPr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1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копий (копии получил, подпись)</w:t>
            </w:r>
          </w:p>
        </w:tc>
      </w:tr>
      <w:tr w:rsidR="00D72581" w:rsidRPr="00D72581">
        <w:tc>
          <w:tcPr>
            <w:tcW w:w="454" w:type="dxa"/>
          </w:tcPr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</w:tcPr>
          <w:p w:rsidR="00D72581" w:rsidRPr="00D72581" w:rsidRDefault="00D72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2581" w:rsidRPr="00D72581">
        <w:tc>
          <w:tcPr>
            <w:tcW w:w="454" w:type="dxa"/>
          </w:tcPr>
          <w:p w:rsidR="00D72581" w:rsidRPr="00D72581" w:rsidRDefault="00D72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72581" w:rsidRPr="00D72581" w:rsidRDefault="00D72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72581" w:rsidRPr="00D72581" w:rsidRDefault="00D72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2581" w:rsidRPr="00D72581" w:rsidRDefault="00D72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72581" w:rsidRPr="00D72581" w:rsidRDefault="00D72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72581" w:rsidRPr="00D72581" w:rsidRDefault="00D72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2581" w:rsidRPr="00D72581" w:rsidRDefault="00D72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72581" w:rsidRPr="00D72581" w:rsidRDefault="00D72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72581" w:rsidRPr="00D72581" w:rsidRDefault="00D72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1" w:rsidRPr="00D72581" w:rsidRDefault="00D7258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F353D" w:rsidRPr="00D72581" w:rsidRDefault="00D72581">
      <w:pPr>
        <w:rPr>
          <w:rFonts w:ascii="Times New Roman" w:hAnsi="Times New Roman" w:cs="Times New Roman"/>
          <w:sz w:val="24"/>
          <w:szCs w:val="24"/>
        </w:rPr>
      </w:pPr>
    </w:p>
    <w:sectPr w:rsidR="00AF353D" w:rsidRPr="00D72581" w:rsidSect="00D72581">
      <w:pgSz w:w="16838" w:h="11905" w:orient="landscape"/>
      <w:pgMar w:top="1134" w:right="567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81"/>
    <w:rsid w:val="000B0909"/>
    <w:rsid w:val="007763F9"/>
    <w:rsid w:val="00D7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2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2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5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2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2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5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312A3A69184CD2DF2646CADA63243706AAB7D91942B367E2F4C3629FF948E7A2A78BC33D8F2B18180CE8DDBC16B96679C804D880A2122Bc414N" TargetMode="External"/><Relationship Id="rId13" Type="http://schemas.openxmlformats.org/officeDocument/2006/relationships/hyperlink" Target="consultantplus://offline/ref=EF312A3A69184CD2DF2646CADA63243703A3B3D51742B367E2F4C3629FF948E7A2A78BC33D8F2B12160CE8DDBC16B96679C804D880A2122Bc414N" TargetMode="External"/><Relationship Id="rId18" Type="http://schemas.openxmlformats.org/officeDocument/2006/relationships/hyperlink" Target="consultantplus://offline/ref=EF312A3A69184CD2DF2646CADA63243703A3B3D41441B367E2F4C3629FF948E7A2A78BC33D8F2B111F0CE8DDBC16B96679C804D880A2122Bc41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312A3A69184CD2DF2646CADA63243703A3B2D8144CB367E2F4C3629FF948E7A2A78BC33F8820444F43E981F940AA677BC806D99CcA12N" TargetMode="External"/><Relationship Id="rId12" Type="http://schemas.openxmlformats.org/officeDocument/2006/relationships/hyperlink" Target="consultantplus://offline/ref=EF312A3A69184CD2DF2646CADA63243703A3B3D51742B367E2F4C3629FF948E7A2A78BC33D8F2B12180CE8DDBC16B96679C804D880A2122Bc414N" TargetMode="External"/><Relationship Id="rId17" Type="http://schemas.openxmlformats.org/officeDocument/2006/relationships/hyperlink" Target="consultantplus://offline/ref=EF312A3A69184CD2DF2646CADA63243703A3B3D51742B367E2F4C3629FF948E7A2A78BC33D8F2B131C0CE8DDBC16B96679C804D880A2122Bc414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312A3A69184CD2DF2646CADA63243703A3B3D51742B367E2F4C3629FF948E7A2A78BC33D8F2B131C0CE8DDBC16B96679C804D880A2122Bc414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312A3A69184CD2DF2646CADA63243703A3B3D51742B367E2F4C3629FF948E7A2A78BC33D8F2B121B0CE8DDBC16B96679C804D880A2122Bc414N" TargetMode="External"/><Relationship Id="rId11" Type="http://schemas.openxmlformats.org/officeDocument/2006/relationships/hyperlink" Target="consultantplus://offline/ref=EF312A3A69184CD2DF2646CADA63243704AAB3D6134CB367E2F4C3629FF948E7A2A78BC33D8F2B12180CE8DDBC16B96679C804D880A2122Bc414N" TargetMode="External"/><Relationship Id="rId5" Type="http://schemas.openxmlformats.org/officeDocument/2006/relationships/hyperlink" Target="consultantplus://offline/ref=EF312A3A69184CD2DF2646CADA63243704AAB3D6134CB367E2F4C3629FF948E7A2A78BC33D8F2B12180CE8DDBC16B96679C804D880A2122Bc414N" TargetMode="External"/><Relationship Id="rId15" Type="http://schemas.openxmlformats.org/officeDocument/2006/relationships/hyperlink" Target="consultantplus://offline/ref=EF312A3A69184CD2DF2646CADA63243703A3B3D51742B367E2F4C3629FF948E7A2A78BC33D8F2B131F0CE8DDBC16B96679C804D880A2122Bc414N" TargetMode="External"/><Relationship Id="rId10" Type="http://schemas.openxmlformats.org/officeDocument/2006/relationships/hyperlink" Target="consultantplus://offline/ref=EF312A3A69184CD2DF2646CADA63243703A3B3D51742B367E2F4C3629FF948E7A2A78BC33D8F2B121B0CE8DDBC16B96679C804D880A2122Bc414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312A3A69184CD2DF2646CADA63243704AAB3D6134CB367E2F4C3629FF948E7A2A78BC33D8F2B12180CE8DDBC16B96679C804D880A2122Bc414N" TargetMode="External"/><Relationship Id="rId14" Type="http://schemas.openxmlformats.org/officeDocument/2006/relationships/hyperlink" Target="consultantplus://offline/ref=EF312A3A69184CD2DF2646CADA63243703A3B3D51742B367E2F4C3629FF948E7A2A78BC33D8F2B12170CE8DDBC16B96679C804D880A2122Bc41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</dc:creator>
  <cp:lastModifiedBy>Зайцева Ольга Николаевна</cp:lastModifiedBy>
  <cp:revision>1</cp:revision>
  <dcterms:created xsi:type="dcterms:W3CDTF">2022-01-13T13:53:00Z</dcterms:created>
  <dcterms:modified xsi:type="dcterms:W3CDTF">2022-01-13T13:55:00Z</dcterms:modified>
</cp:coreProperties>
</file>